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6D4" w:rsidRDefault="00F506D4" w:rsidP="00F506D4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p49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</w:t>
      </w:r>
    </w:p>
    <w:p w:rsidR="00F506D4" w:rsidRDefault="00F506D4" w:rsidP="00F506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6D4" w:rsidRDefault="00F506D4" w:rsidP="00F506D4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</w:t>
      </w:r>
    </w:p>
    <w:p w:rsidR="00F506D4" w:rsidRDefault="00F506D4" w:rsidP="00F506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6D4" w:rsidRDefault="00F506D4" w:rsidP="00F506D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33A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Порядка 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сообщения</w:t>
      </w:r>
    </w:p>
    <w:p w:rsidR="00DC533A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лицами, замещающими муниципальные должности</w:t>
      </w:r>
    </w:p>
    <w:p w:rsidR="00DC533A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органах местного самоуправления городского </w:t>
      </w:r>
    </w:p>
    <w:p w:rsidR="006E071D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округа </w:t>
      </w:r>
      <w:r w:rsidR="00DC533A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</w:t>
      </w:r>
    </w:p>
    <w:p w:rsidR="00DC533A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главы городского округа </w:t>
      </w:r>
      <w:r w:rsidR="00DC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Лотошино), 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E071D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возникновении личной заинтересованности </w:t>
      </w:r>
    </w:p>
    <w:p w:rsidR="006E071D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должностных обязанностей, </w:t>
      </w:r>
    </w:p>
    <w:p w:rsidR="00F506D4" w:rsidRDefault="00F506D4" w:rsidP="00C5410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которая приводит или может привести к конфликту интересов</w:t>
      </w:r>
    </w:p>
    <w:p w:rsidR="00F506D4" w:rsidRDefault="00F506D4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6D4" w:rsidRDefault="00F506D4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6D4" w:rsidRDefault="00F506D4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506D4" w:rsidRPr="00AB2D0F" w:rsidRDefault="00F506D4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B2A17" w:rsidRDefault="00FC6268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164F19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</w:t>
      </w:r>
      <w:hyperlink r:id="rId4" w:history="1">
        <w:r w:rsidR="00164F19" w:rsidRPr="00AB2D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06.10.2003 № 131-ФЗ «</w:t>
      </w:r>
      <w:r w:rsidR="00164F19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местного самоуп</w:t>
      </w:r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в Российской Федерации»</w:t>
      </w:r>
      <w:r w:rsidR="00164F19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</w:t>
      </w:r>
      <w:hyperlink r:id="rId5" w:history="1">
        <w:r w:rsidRPr="00AB2D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законом</w:t>
        </w:r>
      </w:hyperlink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25.12.2008 № 273-ФЗ «О противодействии коррупции»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6" w:history="1">
        <w:r w:rsidRPr="00AB2D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постановлением</w:t>
        </w:r>
      </w:hyperlink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Губернатора Мо</w:t>
      </w:r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сковской области от 08.07.2019 № 315-ПГ «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О некоторых вопросах деятельности комиссии по координации работы по противодействию коррупции в Московской области</w:t>
      </w:r>
      <w:r w:rsidR="00164F1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B2A1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 депутатов городского округа Лотошино</w:t>
      </w:r>
    </w:p>
    <w:p w:rsidR="00FC6268" w:rsidRPr="00FC6268" w:rsidRDefault="00FC6268" w:rsidP="00FC626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b/>
          <w:sz w:val="21"/>
          <w:szCs w:val="21"/>
          <w:lang w:eastAsia="ru-RU"/>
        </w:rPr>
      </w:pPr>
      <w:r w:rsidRPr="00FC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решил:</w:t>
      </w:r>
    </w:p>
    <w:p w:rsidR="00FC6268" w:rsidRPr="00FC6268" w:rsidRDefault="00FC6268" w:rsidP="00FC626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</w:t>
      </w:r>
      <w:hyperlink r:id="rId7" w:history="1">
        <w:r w:rsidRPr="00AB2D0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Порядок</w:t>
        </w:r>
      </w:hyperlink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сообщения лицами, замещающими муниципальные должности в органах местного самоуправления городского округа </w:t>
      </w:r>
      <w:r w:rsidR="00AB2D0F" w:rsidRP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(за исключением главы городского округа </w:t>
      </w:r>
      <w:r w:rsidR="00AB2D0F" w:rsidRP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), о возникновении личной заинтересованности при исполнении должностных обязанностей, которая приводит или может привести к конфликту интересов (приложение).</w:t>
      </w:r>
    </w:p>
    <w:p w:rsidR="00FC6268" w:rsidRDefault="00C10762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FC6268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Опубликовать настоящее решение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газете «Сельская новь»</w:t>
      </w:r>
      <w:r w:rsidR="00FC6268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разместить 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официальном сайте администрации</w:t>
      </w:r>
      <w:r w:rsidR="00FC6268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городского округа </w:t>
      </w:r>
      <w:r w:rsid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="00FC6268" w:rsidRPr="00FC62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10762" w:rsidRDefault="00C10762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Контроль за исполнением настоящего решения возложить на председателя Совета депутатов городского округа Лотошино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Глумцева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А.М.</w:t>
      </w:r>
    </w:p>
    <w:p w:rsidR="00EA37B6" w:rsidRDefault="00EA37B6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B6" w:rsidRDefault="00EA37B6" w:rsidP="00FC626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B6" w:rsidRDefault="00EA37B6" w:rsidP="00EA3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Совета депутатов </w:t>
      </w:r>
    </w:p>
    <w:p w:rsidR="00EA37B6" w:rsidRDefault="00EA37B6" w:rsidP="00EA3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Лотошино                                                                              А.М.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Глумцев</w:t>
      </w:r>
      <w:proofErr w:type="spellEnd"/>
    </w:p>
    <w:p w:rsidR="00EA37B6" w:rsidRDefault="00EA37B6" w:rsidP="00EA3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B6" w:rsidRDefault="00EA37B6" w:rsidP="00EA3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 городского округа Лотошино                                                                       Е.Л. Долгасова</w:t>
      </w:r>
    </w:p>
    <w:p w:rsidR="00EA37B6" w:rsidRDefault="00EA37B6" w:rsidP="00EA37B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37B6" w:rsidRPr="00FC6268" w:rsidRDefault="00180640" w:rsidP="00EA37B6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Разослать: депутатам, КСП, редакции газеты «Сельская новь», юридическому отделу, прокурору, в дело.</w:t>
      </w:r>
    </w:p>
    <w:p w:rsidR="00FC6268" w:rsidRDefault="00FC6268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268" w:rsidRDefault="00FC6268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571" w:rsidRDefault="00D75571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571" w:rsidRDefault="00D75571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145A" w:rsidRDefault="0040145A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268" w:rsidRDefault="00D75571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решению Совета депутатов </w:t>
      </w:r>
    </w:p>
    <w:p w:rsidR="00D75571" w:rsidRDefault="00D75571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Лотошино</w:t>
      </w:r>
    </w:p>
    <w:p w:rsidR="00D75571" w:rsidRDefault="00D75571" w:rsidP="00AE1DDD">
      <w:pPr>
        <w:spacing w:after="0" w:line="240" w:lineRule="auto"/>
        <w:ind w:firstLine="39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_______</w:t>
      </w:r>
    </w:p>
    <w:p w:rsidR="00D75571" w:rsidRDefault="00D75571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571" w:rsidRDefault="00D75571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5571" w:rsidRDefault="00D75571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C6268" w:rsidRPr="00AE1DDD" w:rsidRDefault="00A11752" w:rsidP="00AE1DDD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hyperlink r:id="rId8" w:history="1">
        <w:r w:rsidR="00AE1DDD" w:rsidRPr="00AE1DDD">
          <w:rPr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Порядок</w:t>
        </w:r>
      </w:hyperlink>
      <w:r w:rsidR="00AE1DDD" w:rsidRPr="00FC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сообщения лицами, замещающими муниципальные должности в органах местного самоуправления городского округа </w:t>
      </w:r>
      <w:r w:rsidR="00AE1DDD" w:rsidRPr="00AE1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Лотошино</w:t>
      </w:r>
      <w:r w:rsidR="00AE1DDD" w:rsidRPr="00FC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(за исключением главы городского округа </w:t>
      </w:r>
      <w:r w:rsidR="00AE1DDD" w:rsidRPr="00AE1D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Лотошино</w:t>
      </w:r>
      <w:r w:rsidR="00AE1DDD" w:rsidRPr="00FC62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AE1DDD" w:rsidRDefault="00AE1DDD" w:rsidP="00BA55D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определяет процедуру сообщения лицами, замещающими муниципальные должности в органах местного самоуправления городского округа </w:t>
      </w:r>
      <w:r w:rsid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 (за исключением главы городского округа </w:t>
      </w:r>
      <w:r w:rsid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области) (далее -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2. Под конфликтом интересов понимается ситуация, при которой личная заинтересованность (прямая или косвенная) лица, замещающего муниципальную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лицом, замещающим муниципальную должность,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 или организациями, с которыми лицо, замещающее муниципальную должность,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3. Лица, замещающие муниципальные должности, 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1" w:name="p59"/>
      <w:bookmarkEnd w:id="1"/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Лица, замещающие муниципальные должности, </w:t>
      </w:r>
      <w:bookmarkStart w:id="2" w:name="_GoBack"/>
      <w:bookmarkEnd w:id="2"/>
      <w:r w:rsidRPr="00706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направляют председателю Совета депутатов городского округа </w:t>
      </w:r>
      <w:r w:rsidR="00AB2D0F" w:rsidRPr="00706758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706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3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hyperlink r:id="rId9" w:history="1">
        <w:r w:rsidRPr="00706758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уведомление</w:t>
        </w:r>
      </w:hyperlink>
      <w:r w:rsidRPr="007067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составленное по форме согласно 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приложению к настоящему Порядку.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невозможности представить уведомление лично возможно представление уведомления посредством почтового отправления с уведомлением о вручении и описью вложения.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К уведомлению в обязательном порядке прилагаются все имеющиеся материалы и документы, подтверждающие обстоятельства, доводы и факты, изложенные в уведомлении, а также подтверждающие принятие мер по предотвращению и (или) урегулированию конфликта интересов.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3" w:name="p62"/>
      <w:bookmarkEnd w:id="3"/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5. Уведомление, </w:t>
      </w:r>
      <w:r w:rsidRPr="00D75D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предусмотренное </w:t>
      </w:r>
      <w:hyperlink w:anchor="p59" w:history="1">
        <w:r w:rsidRPr="00D75DD6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4</w:t>
        </w:r>
      </w:hyperlink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по решению председателя Совета депутатов городского округа </w:t>
      </w:r>
      <w:r w:rsid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Московской области направляется в комиссию Совета депутатов городского округа </w:t>
      </w:r>
      <w:r w:rsidR="00AB2D0F">
        <w:rPr>
          <w:rFonts w:ascii="Times New Roman" w:eastAsia="Times New Roman" w:hAnsi="Times New Roman" w:cs="Times New Roman"/>
          <w:sz w:val="24"/>
          <w:szCs w:val="24"/>
          <w:lang w:eastAsia="ru-RU"/>
        </w:rPr>
        <w:t>Лотошино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B36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7C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Комиссия) 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7 (семи) рабочих дней.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осуществляет предварительное рассмотрение уведомлений.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предварительного рассмотрения уведомлений </w:t>
      </w:r>
      <w:r w:rsidR="0001361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Комиссия имее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т право получать в порядке, установленном законодательством Российской Федерации о противодействии коррупции, от лиц, направивших уведомления, пояснения по изложенным в них обстоятельствам.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4" w:name="p65"/>
      <w:bookmarkEnd w:id="4"/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Комиссии вправе направлять запросы в федеральные органы государственной власти, органы государственной власти </w:t>
      </w:r>
      <w:r w:rsidR="00013613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Московской области, органы местного</w:t>
      </w: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самоуправления и заинтересованные организации в соответствии с законодательством.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По результатам предварительного рассмотрения уведомлений, поступивших в соответствии с </w:t>
      </w:r>
      <w:hyperlink w:anchor="p62" w:history="1">
        <w:r w:rsidRPr="005259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пунктом 5</w:t>
        </w:r>
      </w:hyperlink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Комиссией подготавливается мотивированное заключение на каждое из поступивших уведомлений.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Уведомления, мотивированные заключения и другие материалы, полученные в ходе предварительного рассмотрения уведомлений, представляются председателю Комиссии в течение 7 (семи) рабочих дней со дня поступления уведомления в Комиссию.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направления запросов, указанных в </w:t>
      </w:r>
      <w:hyperlink w:anchor="p65" w:history="1">
        <w:r w:rsidR="00ED3E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пункте</w:t>
        </w:r>
        <w:r w:rsidRPr="005259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5</w:t>
        </w:r>
      </w:hyperlink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уведомления, мотивированные заключения и другие материалы представляются председателю Комиссии в течение 45 (сорока пяти) дней со дня поступления уведомлений в Комиссию. Указанный срок может быть продлен, но не более чем на 30 (тридцать) дней.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7. Председатель Комиссии при поступлении к нему в порядке, предусмотренном действующим законодательством, информации назначает дату заседания Комиссии. По результатам заседания Комиссии подготавливается решение, которое оформляется в протоколе заседания Комиссии.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8. Комиссия по результатам рассмотрения уведомления принимает одно из следующих решений: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bookmarkStart w:id="5" w:name="p72"/>
      <w:bookmarkEnd w:id="5"/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BA55D8" w:rsidRPr="00525947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В случае принятия решения, предусмотренного </w:t>
      </w:r>
      <w:hyperlink w:anchor="p72" w:history="1">
        <w:r w:rsidR="00ED3E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подпунктом «б»</w:t>
        </w:r>
        <w:r w:rsidRPr="005259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пункта 8</w:t>
        </w:r>
      </w:hyperlink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в соответствии с законодательством Российской Федерации Комиссия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5259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Решение Комиссии, оформленное в протоколе заседания Комиссии, в отношении лица, замещающего муниципальную должность, указанную в </w:t>
      </w:r>
      <w:hyperlink w:anchor="p54" w:history="1">
        <w:r w:rsidR="00ED3E2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подпункте «г»</w:t>
        </w:r>
        <w:r w:rsidRPr="00525947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 xml:space="preserve"> пункта 1</w:t>
        </w:r>
      </w:hyperlink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Порядка, направившего уведомление, направляется в течение 7 (семи) рабочих дней со дня проведения заседания лицу, замещающему муниципальную должность, в отношении которого принято решение.</w:t>
      </w:r>
    </w:p>
    <w:p w:rsidR="00BA55D8" w:rsidRPr="00BA55D8" w:rsidRDefault="00BA55D8" w:rsidP="00BA55D8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Лицо, замещающее муниципальную должность, в отношении которого принято решение, обязано принять меры по предотвращению или урегулированию конфликта интересов.</w:t>
      </w:r>
    </w:p>
    <w:p w:rsidR="00BA55D8" w:rsidRPr="00BA55D8" w:rsidRDefault="00BA55D8" w:rsidP="00BA55D8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A55D8" w:rsidRPr="00BA55D8" w:rsidRDefault="00BA55D8" w:rsidP="00BA55D8">
      <w:pPr>
        <w:spacing w:after="0" w:line="240" w:lineRule="auto"/>
        <w:jc w:val="both"/>
        <w:rPr>
          <w:rFonts w:ascii="Verdana" w:eastAsia="Times New Roman" w:hAnsi="Verdana" w:cs="Times New Roman"/>
          <w:sz w:val="21"/>
          <w:szCs w:val="21"/>
          <w:lang w:eastAsia="ru-RU"/>
        </w:rPr>
      </w:pPr>
      <w:r w:rsidRPr="00BA55D8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852017" w:rsidRPr="00D32FAC" w:rsidRDefault="00852017" w:rsidP="00852017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52017" w:rsidRPr="00D32FAC" w:rsidRDefault="00852017" w:rsidP="00852017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 Порядку</w:t>
      </w:r>
      <w:r w:rsidRPr="00D32F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2017" w:rsidRDefault="00852017" w:rsidP="00852017">
      <w:pPr>
        <w:pStyle w:val="ConsPlusNonformat"/>
        <w:tabs>
          <w:tab w:val="left" w:pos="412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Председателю Совета депутатов городского</w:t>
      </w:r>
    </w:p>
    <w:p w:rsidR="00852017" w:rsidRDefault="00852017" w:rsidP="00852017">
      <w:pPr>
        <w:pStyle w:val="ConsPlusNonformat"/>
        <w:tabs>
          <w:tab w:val="left" w:pos="412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округа </w:t>
      </w:r>
      <w:r w:rsidRPr="00D32FAC">
        <w:rPr>
          <w:rFonts w:ascii="Times New Roman" w:hAnsi="Times New Roman" w:cs="Times New Roman"/>
          <w:sz w:val="24"/>
          <w:szCs w:val="24"/>
        </w:rPr>
        <w:t>Лотошин</w:t>
      </w:r>
      <w:r>
        <w:rPr>
          <w:rFonts w:ascii="Times New Roman" w:hAnsi="Times New Roman" w:cs="Times New Roman"/>
          <w:sz w:val="24"/>
          <w:szCs w:val="24"/>
        </w:rPr>
        <w:t>о</w:t>
      </w:r>
    </w:p>
    <w:p w:rsidR="00852017" w:rsidRPr="00D32FAC" w:rsidRDefault="00852017" w:rsidP="00852017">
      <w:pPr>
        <w:pStyle w:val="ConsPlusNonformat"/>
        <w:tabs>
          <w:tab w:val="left" w:pos="412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Pr="00D32FAC"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852017" w:rsidRPr="00D32FAC" w:rsidRDefault="00852017" w:rsidP="00852017">
      <w:pPr>
        <w:pStyle w:val="ConsPlusNonformat"/>
        <w:tabs>
          <w:tab w:val="left" w:pos="4200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2FAC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852017" w:rsidRPr="00D32FAC" w:rsidRDefault="00852017" w:rsidP="00852017">
      <w:pPr>
        <w:pStyle w:val="ConsPlusNonformat"/>
        <w:tabs>
          <w:tab w:val="left" w:pos="4155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2FAC">
        <w:rPr>
          <w:rFonts w:ascii="Times New Roman" w:hAnsi="Times New Roman" w:cs="Times New Roman"/>
          <w:sz w:val="24"/>
          <w:szCs w:val="24"/>
        </w:rPr>
        <w:t xml:space="preserve"> ____________________________</w:t>
      </w:r>
    </w:p>
    <w:p w:rsidR="00852017" w:rsidRPr="00D32FAC" w:rsidRDefault="00852017" w:rsidP="00852017">
      <w:pPr>
        <w:pStyle w:val="ConsPlusNonformat"/>
        <w:tabs>
          <w:tab w:val="left" w:pos="4170"/>
          <w:tab w:val="right" w:pos="963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2FAC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852017" w:rsidRDefault="00852017" w:rsidP="00852017">
      <w:pPr>
        <w:pStyle w:val="ConsPlusNonformat"/>
        <w:tabs>
          <w:tab w:val="center" w:pos="4819"/>
          <w:tab w:val="right" w:pos="9638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2FAC">
        <w:rPr>
          <w:rFonts w:ascii="Times New Roman" w:hAnsi="Times New Roman" w:cs="Times New Roman"/>
          <w:sz w:val="22"/>
          <w:szCs w:val="22"/>
        </w:rPr>
        <w:t xml:space="preserve">                                 (Ф.И.О., должность</w:t>
      </w:r>
      <w:r>
        <w:rPr>
          <w:rFonts w:ascii="Times New Roman" w:hAnsi="Times New Roman" w:cs="Times New Roman"/>
          <w:sz w:val="22"/>
          <w:szCs w:val="22"/>
        </w:rPr>
        <w:t xml:space="preserve"> лица, </w:t>
      </w:r>
    </w:p>
    <w:p w:rsidR="00852017" w:rsidRPr="00D32FAC" w:rsidRDefault="00852017" w:rsidP="00852017">
      <w:pPr>
        <w:pStyle w:val="ConsPlusNonformat"/>
        <w:tabs>
          <w:tab w:val="center" w:pos="4819"/>
          <w:tab w:val="right" w:pos="9638"/>
        </w:tabs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  замещающего муниципальную должность</w:t>
      </w:r>
      <w:r w:rsidRPr="00D32FAC">
        <w:rPr>
          <w:rFonts w:ascii="Times New Roman" w:hAnsi="Times New Roman" w:cs="Times New Roman"/>
          <w:sz w:val="22"/>
          <w:szCs w:val="22"/>
        </w:rPr>
        <w:t>)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6" w:name="Par27"/>
      <w:bookmarkEnd w:id="6"/>
      <w:r w:rsidRPr="00D32FAC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:rsidR="00852017" w:rsidRPr="00D32FAC" w:rsidRDefault="00852017" w:rsidP="008520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52017" w:rsidRPr="00D32FAC" w:rsidRDefault="00852017" w:rsidP="00852017">
      <w:pPr>
        <w:pStyle w:val="ConsPlusNonformat"/>
        <w:tabs>
          <w:tab w:val="left" w:pos="3495"/>
          <w:tab w:val="center" w:pos="4819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D32FAC">
        <w:rPr>
          <w:rFonts w:ascii="Times New Roman" w:hAnsi="Times New Roman" w:cs="Times New Roman"/>
          <w:b/>
          <w:sz w:val="24"/>
          <w:szCs w:val="24"/>
        </w:rPr>
        <w:t>УВЕДОМЛЕНИЕ</w:t>
      </w:r>
    </w:p>
    <w:p w:rsidR="00852017" w:rsidRDefault="00852017" w:rsidP="008520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о возникновении личной заинтересованности при </w:t>
      </w:r>
      <w:r>
        <w:rPr>
          <w:rFonts w:ascii="Times New Roman" w:hAnsi="Times New Roman" w:cs="Times New Roman"/>
          <w:sz w:val="24"/>
          <w:szCs w:val="24"/>
        </w:rPr>
        <w:t>осуществлении полномочий</w:t>
      </w:r>
      <w:r w:rsidRPr="00D32FAC">
        <w:rPr>
          <w:rFonts w:ascii="Times New Roman" w:hAnsi="Times New Roman" w:cs="Times New Roman"/>
          <w:sz w:val="24"/>
          <w:szCs w:val="24"/>
        </w:rPr>
        <w:t>,</w:t>
      </w:r>
    </w:p>
    <w:p w:rsidR="00852017" w:rsidRDefault="00852017" w:rsidP="008520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которая приводит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FAC">
        <w:rPr>
          <w:rFonts w:ascii="Times New Roman" w:hAnsi="Times New Roman" w:cs="Times New Roman"/>
          <w:sz w:val="24"/>
          <w:szCs w:val="24"/>
        </w:rPr>
        <w:t>или может привести к конфликту интересов</w:t>
      </w:r>
    </w:p>
    <w:p w:rsidR="00852017" w:rsidRPr="00D32FAC" w:rsidRDefault="00852017" w:rsidP="0085201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Сообщаю о возникновении у меня личной заинтересованности при </w:t>
      </w:r>
      <w:r>
        <w:rPr>
          <w:rFonts w:ascii="Times New Roman" w:hAnsi="Times New Roman" w:cs="Times New Roman"/>
          <w:sz w:val="24"/>
          <w:szCs w:val="24"/>
        </w:rPr>
        <w:t xml:space="preserve">осуществлении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полномочий</w:t>
      </w:r>
      <w:r w:rsidRPr="00D32FAC">
        <w:rPr>
          <w:rFonts w:ascii="Times New Roman" w:hAnsi="Times New Roman" w:cs="Times New Roman"/>
          <w:sz w:val="24"/>
          <w:szCs w:val="24"/>
        </w:rPr>
        <w:t>,  которая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 xml:space="preserve"> приводит или может привести к конфликту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32FAC">
        <w:rPr>
          <w:rFonts w:ascii="Times New Roman" w:hAnsi="Times New Roman" w:cs="Times New Roman"/>
          <w:sz w:val="24"/>
          <w:szCs w:val="24"/>
        </w:rPr>
        <w:t>интересов (нужное подчеркнуть).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32FAC">
        <w:rPr>
          <w:rFonts w:ascii="Times New Roman" w:hAnsi="Times New Roman" w:cs="Times New Roman"/>
          <w:sz w:val="24"/>
          <w:szCs w:val="24"/>
        </w:rPr>
        <w:t xml:space="preserve">Обстоятельства,   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 xml:space="preserve">  являющиеся    основанием    возникновения    личной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заинтересованности: ______________________________________________________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>Полномочия</w:t>
      </w:r>
      <w:r w:rsidRPr="00D32FAC">
        <w:rPr>
          <w:rFonts w:ascii="Times New Roman" w:hAnsi="Times New Roman" w:cs="Times New Roman"/>
          <w:sz w:val="24"/>
          <w:szCs w:val="24"/>
        </w:rPr>
        <w:t>,  на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 xml:space="preserve">  исполнение  которых  влияет  или  может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повлиять личная заинтересованность: 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Предлагаемые   </w:t>
      </w:r>
      <w:proofErr w:type="gramStart"/>
      <w:r w:rsidRPr="00D32FAC">
        <w:rPr>
          <w:rFonts w:ascii="Times New Roman" w:hAnsi="Times New Roman" w:cs="Times New Roman"/>
          <w:sz w:val="24"/>
          <w:szCs w:val="24"/>
        </w:rPr>
        <w:t>меры  по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 xml:space="preserve">  предотвращению  или  урегулированию  конфликта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интересов: ______________________________________________________________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D32FAC">
        <w:rPr>
          <w:rFonts w:ascii="Times New Roman" w:hAnsi="Times New Roman" w:cs="Times New Roman"/>
          <w:sz w:val="24"/>
          <w:szCs w:val="24"/>
        </w:rPr>
        <w:t>Намереваюсь  /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 xml:space="preserve"> не   намереваюсь  лично  присутствовать  на  заседании </w:t>
      </w:r>
      <w:r>
        <w:rPr>
          <w:rFonts w:ascii="Times New Roman" w:hAnsi="Times New Roman" w:cs="Times New Roman"/>
          <w:sz w:val="24"/>
          <w:szCs w:val="24"/>
        </w:rPr>
        <w:t xml:space="preserve">депутатской </w:t>
      </w:r>
      <w:r w:rsidRPr="00D32FAC">
        <w:rPr>
          <w:rFonts w:ascii="Times New Roman" w:hAnsi="Times New Roman" w:cs="Times New Roman"/>
          <w:sz w:val="24"/>
          <w:szCs w:val="24"/>
        </w:rPr>
        <w:t xml:space="preserve">комиссии </w:t>
      </w:r>
      <w:r>
        <w:rPr>
          <w:rFonts w:ascii="Times New Roman" w:hAnsi="Times New Roman" w:cs="Times New Roman"/>
          <w:sz w:val="24"/>
          <w:szCs w:val="24"/>
        </w:rPr>
        <w:t xml:space="preserve">Совета депутатов городского округа </w:t>
      </w:r>
      <w:r w:rsidRPr="00D32FAC">
        <w:rPr>
          <w:rFonts w:ascii="Times New Roman" w:hAnsi="Times New Roman" w:cs="Times New Roman"/>
          <w:sz w:val="24"/>
          <w:szCs w:val="24"/>
        </w:rPr>
        <w:t>Лотошин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D32FAC">
        <w:rPr>
          <w:rFonts w:ascii="Times New Roman" w:hAnsi="Times New Roman" w:cs="Times New Roman"/>
          <w:sz w:val="24"/>
          <w:szCs w:val="24"/>
        </w:rPr>
        <w:t xml:space="preserve"> при рассмотрении настоящего уведомления (нужное подчеркнуть).</w:t>
      </w: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52017" w:rsidRPr="00D32FAC" w:rsidRDefault="00852017" w:rsidP="0085201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32FAC">
        <w:rPr>
          <w:rFonts w:ascii="Times New Roman" w:hAnsi="Times New Roman" w:cs="Times New Roman"/>
          <w:sz w:val="24"/>
          <w:szCs w:val="24"/>
        </w:rPr>
        <w:t>«_</w:t>
      </w:r>
      <w:proofErr w:type="gramStart"/>
      <w:r w:rsidRPr="00D32FAC">
        <w:rPr>
          <w:rFonts w:ascii="Times New Roman" w:hAnsi="Times New Roman" w:cs="Times New Roman"/>
          <w:sz w:val="24"/>
          <w:szCs w:val="24"/>
        </w:rPr>
        <w:t>_»  _</w:t>
      </w:r>
      <w:proofErr w:type="gramEnd"/>
      <w:r w:rsidRPr="00D32FAC">
        <w:rPr>
          <w:rFonts w:ascii="Times New Roman" w:hAnsi="Times New Roman" w:cs="Times New Roman"/>
          <w:sz w:val="24"/>
          <w:szCs w:val="24"/>
        </w:rPr>
        <w:t>__________ 20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32FAC">
        <w:rPr>
          <w:rFonts w:ascii="Times New Roman" w:hAnsi="Times New Roman" w:cs="Times New Roman"/>
          <w:sz w:val="24"/>
          <w:szCs w:val="24"/>
        </w:rPr>
        <w:t>_ г. 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D32FAC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D32FAC">
        <w:rPr>
          <w:rFonts w:ascii="Times New Roman" w:hAnsi="Times New Roman" w:cs="Times New Roman"/>
          <w:sz w:val="24"/>
          <w:szCs w:val="24"/>
        </w:rPr>
        <w:t>_  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852017" w:rsidRPr="00E051A3" w:rsidRDefault="00852017" w:rsidP="00852017">
      <w:pPr>
        <w:pStyle w:val="ConsPlusNonformat"/>
        <w:jc w:val="both"/>
        <w:rPr>
          <w:rFonts w:ascii="Times New Roman" w:hAnsi="Times New Roman" w:cs="Times New Roman"/>
        </w:rPr>
      </w:pPr>
      <w:r w:rsidRPr="00D32FAC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E051A3">
        <w:rPr>
          <w:rFonts w:ascii="Times New Roman" w:hAnsi="Times New Roman" w:cs="Times New Roman"/>
        </w:rPr>
        <w:t xml:space="preserve">(подпись </w:t>
      </w:r>
      <w:proofErr w:type="gramStart"/>
      <w:r w:rsidRPr="00E051A3">
        <w:rPr>
          <w:rFonts w:ascii="Times New Roman" w:hAnsi="Times New Roman" w:cs="Times New Roman"/>
        </w:rPr>
        <w:t>лица</w:t>
      </w:r>
      <w:proofErr w:type="gramEnd"/>
      <w:r w:rsidRPr="00E051A3">
        <w:rPr>
          <w:rFonts w:ascii="Times New Roman" w:hAnsi="Times New Roman" w:cs="Times New Roman"/>
        </w:rPr>
        <w:t xml:space="preserve"> направляющего</w:t>
      </w:r>
      <w:r>
        <w:rPr>
          <w:rFonts w:ascii="Times New Roman" w:hAnsi="Times New Roman" w:cs="Times New Roman"/>
        </w:rPr>
        <w:t xml:space="preserve"> уведомление</w:t>
      </w:r>
      <w:r w:rsidRPr="00E051A3">
        <w:rPr>
          <w:rFonts w:ascii="Times New Roman" w:hAnsi="Times New Roman" w:cs="Times New Roman"/>
        </w:rPr>
        <w:t>, расшифровка подписи</w:t>
      </w:r>
      <w:r>
        <w:rPr>
          <w:rFonts w:ascii="Times New Roman" w:hAnsi="Times New Roman" w:cs="Times New Roman"/>
        </w:rPr>
        <w:t>)</w:t>
      </w:r>
      <w:r w:rsidRPr="00E051A3">
        <w:rPr>
          <w:rFonts w:ascii="Times New Roman" w:hAnsi="Times New Roman" w:cs="Times New Roman"/>
        </w:rPr>
        <w:t xml:space="preserve"> </w:t>
      </w:r>
    </w:p>
    <w:p w:rsidR="00696C36" w:rsidRDefault="00696C36"/>
    <w:sectPr w:rsidR="00696C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4AA"/>
    <w:rsid w:val="000008E5"/>
    <w:rsid w:val="00001D12"/>
    <w:rsid w:val="00013613"/>
    <w:rsid w:val="00017A57"/>
    <w:rsid w:val="0004156E"/>
    <w:rsid w:val="00055D46"/>
    <w:rsid w:val="0006001D"/>
    <w:rsid w:val="00063AC9"/>
    <w:rsid w:val="00064FD1"/>
    <w:rsid w:val="00067459"/>
    <w:rsid w:val="00090DC5"/>
    <w:rsid w:val="000A2048"/>
    <w:rsid w:val="000A5845"/>
    <w:rsid w:val="000A6CE9"/>
    <w:rsid w:val="000C14ED"/>
    <w:rsid w:val="000C586F"/>
    <w:rsid w:val="000F1594"/>
    <w:rsid w:val="001113BF"/>
    <w:rsid w:val="0011757E"/>
    <w:rsid w:val="001228CD"/>
    <w:rsid w:val="00143E04"/>
    <w:rsid w:val="001563F6"/>
    <w:rsid w:val="0015795E"/>
    <w:rsid w:val="00164F19"/>
    <w:rsid w:val="001713F3"/>
    <w:rsid w:val="00180640"/>
    <w:rsid w:val="001828FC"/>
    <w:rsid w:val="00190A7A"/>
    <w:rsid w:val="001B0BFD"/>
    <w:rsid w:val="001C4BDF"/>
    <w:rsid w:val="001D535F"/>
    <w:rsid w:val="00202A73"/>
    <w:rsid w:val="00204123"/>
    <w:rsid w:val="00235DCB"/>
    <w:rsid w:val="00235F8C"/>
    <w:rsid w:val="00241E2C"/>
    <w:rsid w:val="00251705"/>
    <w:rsid w:val="002554F5"/>
    <w:rsid w:val="002678CF"/>
    <w:rsid w:val="00272FB0"/>
    <w:rsid w:val="00273E3A"/>
    <w:rsid w:val="0027619C"/>
    <w:rsid w:val="00293ABB"/>
    <w:rsid w:val="002F1508"/>
    <w:rsid w:val="002F4CBE"/>
    <w:rsid w:val="00304A8A"/>
    <w:rsid w:val="00310922"/>
    <w:rsid w:val="003121EE"/>
    <w:rsid w:val="00323532"/>
    <w:rsid w:val="0033513B"/>
    <w:rsid w:val="00340203"/>
    <w:rsid w:val="00343761"/>
    <w:rsid w:val="00363E06"/>
    <w:rsid w:val="00365881"/>
    <w:rsid w:val="00370581"/>
    <w:rsid w:val="003819C6"/>
    <w:rsid w:val="00382947"/>
    <w:rsid w:val="003B6294"/>
    <w:rsid w:val="003E1B18"/>
    <w:rsid w:val="003E774F"/>
    <w:rsid w:val="004007BE"/>
    <w:rsid w:val="0040145A"/>
    <w:rsid w:val="00410EA8"/>
    <w:rsid w:val="00411083"/>
    <w:rsid w:val="00453D5D"/>
    <w:rsid w:val="004623CD"/>
    <w:rsid w:val="00463750"/>
    <w:rsid w:val="004666E5"/>
    <w:rsid w:val="004668F4"/>
    <w:rsid w:val="004710A6"/>
    <w:rsid w:val="004A3F41"/>
    <w:rsid w:val="004A58F7"/>
    <w:rsid w:val="004B25B7"/>
    <w:rsid w:val="004C5E68"/>
    <w:rsid w:val="004C74ED"/>
    <w:rsid w:val="004D7EAD"/>
    <w:rsid w:val="004F6C42"/>
    <w:rsid w:val="00500966"/>
    <w:rsid w:val="005032EA"/>
    <w:rsid w:val="0052255C"/>
    <w:rsid w:val="005238D7"/>
    <w:rsid w:val="00525947"/>
    <w:rsid w:val="00546568"/>
    <w:rsid w:val="0055151E"/>
    <w:rsid w:val="005574AA"/>
    <w:rsid w:val="00562F3E"/>
    <w:rsid w:val="005651DD"/>
    <w:rsid w:val="005749DE"/>
    <w:rsid w:val="005856E6"/>
    <w:rsid w:val="0059541B"/>
    <w:rsid w:val="005B61D8"/>
    <w:rsid w:val="005B7B53"/>
    <w:rsid w:val="005C2184"/>
    <w:rsid w:val="005C255A"/>
    <w:rsid w:val="005C4EFE"/>
    <w:rsid w:val="005E5433"/>
    <w:rsid w:val="005E61BD"/>
    <w:rsid w:val="005E784B"/>
    <w:rsid w:val="005F649C"/>
    <w:rsid w:val="00601C45"/>
    <w:rsid w:val="00621A4E"/>
    <w:rsid w:val="00627611"/>
    <w:rsid w:val="00637951"/>
    <w:rsid w:val="0064185A"/>
    <w:rsid w:val="0064189E"/>
    <w:rsid w:val="006460F9"/>
    <w:rsid w:val="006529B0"/>
    <w:rsid w:val="006575D6"/>
    <w:rsid w:val="006828AF"/>
    <w:rsid w:val="00682DBE"/>
    <w:rsid w:val="00696C36"/>
    <w:rsid w:val="006A0258"/>
    <w:rsid w:val="006A11D7"/>
    <w:rsid w:val="006A76FE"/>
    <w:rsid w:val="006B1A74"/>
    <w:rsid w:val="006B5622"/>
    <w:rsid w:val="006C2FA1"/>
    <w:rsid w:val="006C67B6"/>
    <w:rsid w:val="006D0261"/>
    <w:rsid w:val="006D1B02"/>
    <w:rsid w:val="006E071D"/>
    <w:rsid w:val="0070414B"/>
    <w:rsid w:val="00706758"/>
    <w:rsid w:val="00726580"/>
    <w:rsid w:val="00726896"/>
    <w:rsid w:val="00731E0C"/>
    <w:rsid w:val="00755BAC"/>
    <w:rsid w:val="00760AD4"/>
    <w:rsid w:val="00762829"/>
    <w:rsid w:val="00763602"/>
    <w:rsid w:val="007677D1"/>
    <w:rsid w:val="00782BE7"/>
    <w:rsid w:val="00792956"/>
    <w:rsid w:val="007A0885"/>
    <w:rsid w:val="007B5247"/>
    <w:rsid w:val="007C59F8"/>
    <w:rsid w:val="007C7080"/>
    <w:rsid w:val="007F64A2"/>
    <w:rsid w:val="007F68AB"/>
    <w:rsid w:val="00803386"/>
    <w:rsid w:val="00804B12"/>
    <w:rsid w:val="00805E3F"/>
    <w:rsid w:val="00820F55"/>
    <w:rsid w:val="00821896"/>
    <w:rsid w:val="008409E8"/>
    <w:rsid w:val="00852017"/>
    <w:rsid w:val="008537C1"/>
    <w:rsid w:val="008538F0"/>
    <w:rsid w:val="00853A78"/>
    <w:rsid w:val="00864A57"/>
    <w:rsid w:val="00885572"/>
    <w:rsid w:val="0089247C"/>
    <w:rsid w:val="00892ACB"/>
    <w:rsid w:val="008A06CC"/>
    <w:rsid w:val="008A2195"/>
    <w:rsid w:val="008A60B6"/>
    <w:rsid w:val="008D639E"/>
    <w:rsid w:val="008E2B59"/>
    <w:rsid w:val="008E434C"/>
    <w:rsid w:val="008E60B1"/>
    <w:rsid w:val="0090110C"/>
    <w:rsid w:val="00904DFB"/>
    <w:rsid w:val="009153F9"/>
    <w:rsid w:val="00917EB6"/>
    <w:rsid w:val="00922251"/>
    <w:rsid w:val="00934571"/>
    <w:rsid w:val="009541B7"/>
    <w:rsid w:val="00965845"/>
    <w:rsid w:val="00970ECA"/>
    <w:rsid w:val="00980015"/>
    <w:rsid w:val="00980289"/>
    <w:rsid w:val="00993A66"/>
    <w:rsid w:val="009942A1"/>
    <w:rsid w:val="009A1919"/>
    <w:rsid w:val="009B1286"/>
    <w:rsid w:val="009C5EF2"/>
    <w:rsid w:val="00A01C9F"/>
    <w:rsid w:val="00A10486"/>
    <w:rsid w:val="00A11752"/>
    <w:rsid w:val="00A2376E"/>
    <w:rsid w:val="00A24509"/>
    <w:rsid w:val="00A275A9"/>
    <w:rsid w:val="00A27B26"/>
    <w:rsid w:val="00A3473B"/>
    <w:rsid w:val="00A45558"/>
    <w:rsid w:val="00A61224"/>
    <w:rsid w:val="00A71870"/>
    <w:rsid w:val="00A84900"/>
    <w:rsid w:val="00A85E68"/>
    <w:rsid w:val="00A86379"/>
    <w:rsid w:val="00A87C5F"/>
    <w:rsid w:val="00A9005E"/>
    <w:rsid w:val="00A9008C"/>
    <w:rsid w:val="00A94CA1"/>
    <w:rsid w:val="00A9621D"/>
    <w:rsid w:val="00AB2D0F"/>
    <w:rsid w:val="00AD350F"/>
    <w:rsid w:val="00AE00D4"/>
    <w:rsid w:val="00AE09CF"/>
    <w:rsid w:val="00AE1DDD"/>
    <w:rsid w:val="00AF5B7A"/>
    <w:rsid w:val="00B008B9"/>
    <w:rsid w:val="00B15B22"/>
    <w:rsid w:val="00B36712"/>
    <w:rsid w:val="00B3705D"/>
    <w:rsid w:val="00B46541"/>
    <w:rsid w:val="00B53EAD"/>
    <w:rsid w:val="00B73411"/>
    <w:rsid w:val="00B92D6B"/>
    <w:rsid w:val="00B94305"/>
    <w:rsid w:val="00B969F3"/>
    <w:rsid w:val="00BA0EA9"/>
    <w:rsid w:val="00BA55D8"/>
    <w:rsid w:val="00BD017F"/>
    <w:rsid w:val="00BF4DDB"/>
    <w:rsid w:val="00C040AA"/>
    <w:rsid w:val="00C10762"/>
    <w:rsid w:val="00C11291"/>
    <w:rsid w:val="00C13BAD"/>
    <w:rsid w:val="00C300EF"/>
    <w:rsid w:val="00C5410B"/>
    <w:rsid w:val="00C550C4"/>
    <w:rsid w:val="00C6165E"/>
    <w:rsid w:val="00C75EEF"/>
    <w:rsid w:val="00C934C1"/>
    <w:rsid w:val="00C963B4"/>
    <w:rsid w:val="00CC068B"/>
    <w:rsid w:val="00CC3097"/>
    <w:rsid w:val="00CE7FE4"/>
    <w:rsid w:val="00D00F09"/>
    <w:rsid w:val="00D155E9"/>
    <w:rsid w:val="00D17EFD"/>
    <w:rsid w:val="00D26C69"/>
    <w:rsid w:val="00D44F4B"/>
    <w:rsid w:val="00D45735"/>
    <w:rsid w:val="00D60E5F"/>
    <w:rsid w:val="00D64325"/>
    <w:rsid w:val="00D75571"/>
    <w:rsid w:val="00D7564B"/>
    <w:rsid w:val="00D75DD6"/>
    <w:rsid w:val="00D81042"/>
    <w:rsid w:val="00D84535"/>
    <w:rsid w:val="00DA1395"/>
    <w:rsid w:val="00DA7C4D"/>
    <w:rsid w:val="00DC4B49"/>
    <w:rsid w:val="00DC533A"/>
    <w:rsid w:val="00DD0CC0"/>
    <w:rsid w:val="00DD33C0"/>
    <w:rsid w:val="00DE40C0"/>
    <w:rsid w:val="00DE4F43"/>
    <w:rsid w:val="00E121B7"/>
    <w:rsid w:val="00E12594"/>
    <w:rsid w:val="00E20AD9"/>
    <w:rsid w:val="00E54E67"/>
    <w:rsid w:val="00E62CFA"/>
    <w:rsid w:val="00E72AAC"/>
    <w:rsid w:val="00E738DC"/>
    <w:rsid w:val="00E768D7"/>
    <w:rsid w:val="00E92ABD"/>
    <w:rsid w:val="00EA37B6"/>
    <w:rsid w:val="00EB2A17"/>
    <w:rsid w:val="00EB3601"/>
    <w:rsid w:val="00EC217A"/>
    <w:rsid w:val="00EC2697"/>
    <w:rsid w:val="00EC768E"/>
    <w:rsid w:val="00ED3E2A"/>
    <w:rsid w:val="00ED7C35"/>
    <w:rsid w:val="00EF38A1"/>
    <w:rsid w:val="00F06870"/>
    <w:rsid w:val="00F105F1"/>
    <w:rsid w:val="00F13B27"/>
    <w:rsid w:val="00F356E3"/>
    <w:rsid w:val="00F408DB"/>
    <w:rsid w:val="00F506D4"/>
    <w:rsid w:val="00F5167A"/>
    <w:rsid w:val="00F6797B"/>
    <w:rsid w:val="00F67E68"/>
    <w:rsid w:val="00F85E87"/>
    <w:rsid w:val="00F867F1"/>
    <w:rsid w:val="00FA7119"/>
    <w:rsid w:val="00FC2697"/>
    <w:rsid w:val="00FC31B4"/>
    <w:rsid w:val="00FC5129"/>
    <w:rsid w:val="00FC6268"/>
    <w:rsid w:val="00FC67DF"/>
    <w:rsid w:val="00FC6DE7"/>
    <w:rsid w:val="00FE0923"/>
    <w:rsid w:val="00FF613A"/>
    <w:rsid w:val="00FF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8BBB"/>
  <w15:chartTrackingRefBased/>
  <w15:docId w15:val="{F9D27C97-BE91-4743-916B-E57546C49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A55D8"/>
    <w:rPr>
      <w:color w:val="0000FF"/>
      <w:u w:val="single"/>
    </w:rPr>
  </w:style>
  <w:style w:type="paragraph" w:customStyle="1" w:styleId="ConsPlusNormal">
    <w:name w:val="ConsPlusNormal"/>
    <w:rsid w:val="008520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852017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56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nd=9EBA7B2927B47E24C0592CFF29078BD3&amp;req=doc&amp;base=MOB&amp;n=317394&amp;dst=100013&amp;fld=134&amp;date=21.07.2020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nd=9EBA7B2927B47E24C0592CFF29078BD3&amp;req=doc&amp;base=MOB&amp;n=317394&amp;dst=100013&amp;fld=134&amp;date=21.07.202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nd=9EBA7B2927B47E24C0592CFF29078BD3&amp;req=doc&amp;base=MOB&amp;n=313181&amp;REFFIELD=134&amp;REFDST=100004&amp;REFDOC=317394&amp;REFBASE=MOB&amp;stat=refcode%3D16876%3Bindex%3D15&amp;date=21.07.2020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login.consultant.ru/link/?rnd=9EBA7B2927B47E24C0592CFF29078BD3&amp;req=doc&amp;base=LAW&amp;n=351246&amp;dst=100144&amp;fld=134&amp;REFFIELD=134&amp;REFDST=100004&amp;REFDOC=317394&amp;REFBASE=MOB&amp;stat=refcode%3D10881%3Bdstident%3D100144%3Bindex%3D15&amp;date=21.07.2020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gin.consultant.ru/link/?rnd=9EBA7B2927B47E24C0592CFF29078BD3&amp;req=doc&amp;base=LAW&amp;n=353251&amp;REFFIELD=134&amp;REFDST=100004&amp;REFDOC=317394&amp;REFBASE=MOB&amp;stat=refcode%3D16876%3Bindex%3D15&amp;date=21.07.2020" TargetMode="External"/><Relationship Id="rId9" Type="http://schemas.openxmlformats.org/officeDocument/2006/relationships/hyperlink" Target="https://login.consultant.ru/link/?rnd=9EBA7B2927B47E24C0592CFF29078BD3&amp;req=doc&amp;base=MOB&amp;n=317394&amp;dst=100044&amp;fld=134&amp;date=21.07.20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4</Pages>
  <Words>1690</Words>
  <Characters>9635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Золоторёва А.А.</dc:creator>
  <cp:keywords/>
  <dc:description/>
  <cp:lastModifiedBy>Золоторёва А.А.</cp:lastModifiedBy>
  <cp:revision>49</cp:revision>
  <dcterms:created xsi:type="dcterms:W3CDTF">2020-07-21T13:26:00Z</dcterms:created>
  <dcterms:modified xsi:type="dcterms:W3CDTF">2020-08-13T11:56:00Z</dcterms:modified>
</cp:coreProperties>
</file>